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B5559" w14:textId="355CECDE" w:rsidR="007176AB" w:rsidRPr="007C6A51" w:rsidRDefault="00493774">
      <w:pPr>
        <w:rPr>
          <w:b/>
          <w:bCs/>
          <w:color w:val="C00000"/>
          <w:sz w:val="28"/>
          <w:szCs w:val="28"/>
        </w:rPr>
      </w:pPr>
      <w:r w:rsidRPr="007C6A51">
        <w:rPr>
          <w:b/>
          <w:bCs/>
          <w:color w:val="C00000"/>
          <w:sz w:val="28"/>
          <w:szCs w:val="28"/>
        </w:rPr>
        <w:t>F</w:t>
      </w:r>
      <w:r w:rsidR="006A2BDF" w:rsidRPr="007C6A51">
        <w:rPr>
          <w:b/>
          <w:bCs/>
          <w:color w:val="C00000"/>
          <w:sz w:val="28"/>
          <w:szCs w:val="28"/>
        </w:rPr>
        <w:t>ællesdel af kredsbestyrelsernes beretning</w:t>
      </w:r>
    </w:p>
    <w:p w14:paraId="6AA135E7" w14:textId="54EAFA4B" w:rsidR="006A2BDF" w:rsidRPr="005604F5" w:rsidRDefault="006A2BDF">
      <w:r w:rsidRPr="005604F5">
        <w:t>Kreds Nordsjælland og kreds Storkøbenhavn har gennem flere år haft tradition for at have tæt dialog og et godt samarbejde omkring konkrete aktiviteter og politiske fokusområder.</w:t>
      </w:r>
    </w:p>
    <w:p w14:paraId="587EF988" w14:textId="16178168" w:rsidR="00B30E63" w:rsidRPr="005604F5" w:rsidRDefault="006A2BDF">
      <w:r w:rsidRPr="005604F5">
        <w:t xml:space="preserve">Tilbage i 2024, da det stod klart at vi på kongressen skulle tage stilling til sammenlægning af kredse, blev det </w:t>
      </w:r>
      <w:r w:rsidR="003F6FF6" w:rsidRPr="005604F5">
        <w:t>en helt naturlig del af det politiske arbejde i de to kredsbestyrelser, at vi begyndte at holde kredsbestyrelsesmøder sammen.</w:t>
      </w:r>
      <w:r w:rsidR="003F6FF6" w:rsidRPr="005604F5">
        <w:br/>
        <w:t xml:space="preserve">Vi diskuterede de oplæg der kom til Hovedbestyrelsen </w:t>
      </w:r>
      <w:r w:rsidR="00EA5ECA" w:rsidRPr="005604F5">
        <w:t xml:space="preserve">om sammenlægning af kredse, </w:t>
      </w:r>
      <w:r w:rsidR="003F6FF6" w:rsidRPr="005604F5">
        <w:t>som havde omdrejningspunkt i at sikre ”langsigtede budgetholdbarhed” i Forbundet</w:t>
      </w:r>
      <w:r w:rsidR="00EA5ECA" w:rsidRPr="005604F5">
        <w:t>.</w:t>
      </w:r>
      <w:r w:rsidR="003F6FF6" w:rsidRPr="005604F5">
        <w:t xml:space="preserve"> </w:t>
      </w:r>
      <w:r w:rsidR="00EA5ECA" w:rsidRPr="005604F5">
        <w:t>V</w:t>
      </w:r>
      <w:r w:rsidR="003F6FF6" w:rsidRPr="005604F5">
        <w:t xml:space="preserve">i drøftede </w:t>
      </w:r>
      <w:r w:rsidR="00EA5ECA" w:rsidRPr="005604F5">
        <w:t xml:space="preserve">også </w:t>
      </w:r>
      <w:r w:rsidR="003F6FF6" w:rsidRPr="005604F5">
        <w:t>de øvrige temaer som var til diskussion på kongressen</w:t>
      </w:r>
      <w:r w:rsidR="00EA5ECA" w:rsidRPr="005604F5">
        <w:t xml:space="preserve"> – herunder blandt andet spørgsmålet om </w:t>
      </w:r>
      <w:r w:rsidR="003F6FF6" w:rsidRPr="005604F5">
        <w:t>kongresperiodens længde</w:t>
      </w:r>
      <w:r w:rsidR="00EA5ECA" w:rsidRPr="005604F5">
        <w:t>, som blev fasthold som en 2-år</w:t>
      </w:r>
      <w:r w:rsidR="006806B3" w:rsidRPr="005604F5">
        <w:rPr>
          <w:color w:val="EE0000"/>
        </w:rPr>
        <w:t>i</w:t>
      </w:r>
      <w:r w:rsidR="00EA5ECA" w:rsidRPr="005604F5">
        <w:t>g periode.</w:t>
      </w:r>
      <w:r w:rsidR="00EA5ECA" w:rsidRPr="005604F5">
        <w:br/>
        <w:t xml:space="preserve">Der var også et spændende </w:t>
      </w:r>
      <w:r w:rsidR="00923F1E" w:rsidRPr="005604F5">
        <w:t>valg</w:t>
      </w:r>
      <w:r w:rsidR="00EA5ECA" w:rsidRPr="005604F5">
        <w:t xml:space="preserve"> til posterne som forbundsnæstformænd, hvor Rita Slangerup</w:t>
      </w:r>
      <w:r w:rsidR="00923F1E" w:rsidRPr="005604F5">
        <w:t>, i et meget tæt kampvalg,</w:t>
      </w:r>
      <w:r w:rsidR="00EA5ECA" w:rsidRPr="005604F5">
        <w:t xml:space="preserve"> desværre ikke opnåede valg</w:t>
      </w:r>
      <w:r w:rsidR="00923F1E" w:rsidRPr="005604F5">
        <w:t xml:space="preserve"> til forbundsledelsen</w:t>
      </w:r>
      <w:r w:rsidR="00EA5ECA" w:rsidRPr="005604F5">
        <w:t>.</w:t>
      </w:r>
    </w:p>
    <w:p w14:paraId="37474038" w14:textId="1CF13B51" w:rsidR="006A2BDF" w:rsidRPr="005604F5" w:rsidRDefault="00B30E63">
      <w:r w:rsidRPr="005604F5">
        <w:t>Da beslutningen om at lægge kredse sammen var taget og vi vidste, at vi pr. 1. januar 2026 skulle være etableret som en ny kreds – Socialpædagogerne Hovedstaden</w:t>
      </w:r>
      <w:r w:rsidR="006A2BDF" w:rsidRPr="005604F5">
        <w:t xml:space="preserve"> </w:t>
      </w:r>
      <w:r w:rsidRPr="005604F5">
        <w:t>– begyndte vi den proces som er ført frem til hvor vi står i dag.</w:t>
      </w:r>
      <w:r w:rsidRPr="005604F5">
        <w:br/>
        <w:t>Fælles generalforsamling, hvor vi lukker de to tidligere kredse og lægger grundsten til det politiske fundament for den nye kreds.</w:t>
      </w:r>
    </w:p>
    <w:p w14:paraId="03D65255" w14:textId="0CE83BCC" w:rsidR="00661BA1" w:rsidRPr="007C6A51" w:rsidRDefault="00661BA1">
      <w:pPr>
        <w:rPr>
          <w:b/>
          <w:bCs/>
          <w:color w:val="C00000"/>
        </w:rPr>
      </w:pPr>
      <w:r w:rsidRPr="007C6A51">
        <w:rPr>
          <w:b/>
          <w:bCs/>
          <w:color w:val="C00000"/>
        </w:rPr>
        <w:t>Sammenlægning – fra to til én ny kreds</w:t>
      </w:r>
    </w:p>
    <w:p w14:paraId="1553BEEC" w14:textId="55B9DA0D" w:rsidR="00EA5ECA" w:rsidRPr="005604F5" w:rsidRDefault="00EA5ECA">
      <w:r w:rsidRPr="005604F5">
        <w:t>Processen omkring sammenlægning af kreds Nordsjælland og kreds Storkøbenhavn har været 2-delt.</w:t>
      </w:r>
      <w:r w:rsidRPr="005604F5">
        <w:br/>
        <w:t xml:space="preserve">I kredsbestyrelserne har vi diskuteret etableringen af den nye politiske organisation og vi har arbejdet med de dokumenter som </w:t>
      </w:r>
      <w:r w:rsidR="00D12782" w:rsidRPr="005604F5">
        <w:t>lægges frem på generalforsamlingen – denne fælles beretningsdel og forslaget til fremtidigt arbejde.</w:t>
      </w:r>
      <w:r w:rsidR="00661BA1" w:rsidRPr="005604F5">
        <w:t xml:space="preserve"> De valgte politikere har varetaget opgaven </w:t>
      </w:r>
      <w:r w:rsidR="0029333A" w:rsidRPr="005604F5">
        <w:t>med</w:t>
      </w:r>
      <w:r w:rsidR="00661BA1" w:rsidRPr="005604F5">
        <w:t xml:space="preserve"> etablering af ét nyt kredskontor i samarbejde med medarbejderne i begge kredse.</w:t>
      </w:r>
    </w:p>
    <w:p w14:paraId="1EA260C4" w14:textId="5D28439E" w:rsidR="00E53F62" w:rsidRPr="005604F5" w:rsidRDefault="00E53F62" w:rsidP="00E53F62">
      <w:r w:rsidRPr="005604F5">
        <w:t>Beslutningen om at flytte sammen på adressen hos BUPL Storkøbenhavn i Ballerup blev truffet efter et grundigt forarbejde, hvor vi kiggede på flere mulige lokationer. Det kom dog til at stå klart, at vi ville kunne få skabt gode rammer for den nye kreds ved at flytte sammen på en ny etage i ”Balleruphuset”.</w:t>
      </w:r>
      <w:r w:rsidRPr="005604F5">
        <w:br/>
        <w:t xml:space="preserve">Kreds Storkøbenhavn flyttede fra 3. sal til 1. sal kort før sommerferien og i slutningen af august lukkede kreds Nordsjælland kontoret i Hillerød ned og rykkede til Ballerup. </w:t>
      </w:r>
      <w:r w:rsidR="00493774" w:rsidRPr="005604F5">
        <w:br/>
      </w:r>
      <w:r w:rsidRPr="005604F5">
        <w:t xml:space="preserve">Herefter har vi brugt en del tid på at ”falde på plads” og få indrettet os i de nye omgivelser. </w:t>
      </w:r>
    </w:p>
    <w:p w14:paraId="604E3F6A" w14:textId="77F26E5D" w:rsidR="00E53F62" w:rsidRPr="005604F5" w:rsidRDefault="00E53F62" w:rsidP="00E53F62">
      <w:r w:rsidRPr="005604F5">
        <w:t>I forhold til sammenlægningen af de to kredskontorer, så har det primært været den politiske ledelse i de to kredse som har varetaget den proces, dog på mandat fra overordnede beslutninger i kredsbestyrelserne. Vi har gennem hele året haft en række fælles personalemøder, hvor vi har arbejdet med, hvordan vi skal forme den nye kreds og sikre os at vi skaber et nyt stærkt kredskontor som fra den 1. januar vil være klar til at varetage alle medlemmer i den nye kreds’ interesser.</w:t>
      </w:r>
    </w:p>
    <w:p w14:paraId="2EE42292" w14:textId="79CF3ADA" w:rsidR="00E53F62" w:rsidRPr="005604F5" w:rsidRDefault="00E53F62" w:rsidP="00E53F62">
      <w:r w:rsidRPr="005604F5">
        <w:t>Det give</w:t>
      </w:r>
      <w:r w:rsidR="00493774" w:rsidRPr="005604F5">
        <w:t xml:space="preserve">r ofte </w:t>
      </w:r>
      <w:r w:rsidRPr="005604F5">
        <w:t>udfordringer</w:t>
      </w:r>
      <w:r w:rsidR="00493774" w:rsidRPr="005604F5">
        <w:t>,</w:t>
      </w:r>
      <w:r w:rsidRPr="005604F5">
        <w:t xml:space="preserve"> når to arbejdskulturer skal lægges sammen, men gennem et grundigt forarbejde, gode dialoger og stor åbenhed fra alle ansatte, får vi lagt et solidt fundament for den nye kreds Hovedstaden.</w:t>
      </w:r>
    </w:p>
    <w:p w14:paraId="23B3A96F" w14:textId="5A6D0D27" w:rsidR="00661BA1" w:rsidRPr="005604F5" w:rsidRDefault="00661BA1">
      <w:r w:rsidRPr="005604F5">
        <w:t>Allerede inden kongressens beslutning om at lægge kredse sammen var vi enige om, at vi vil</w:t>
      </w:r>
      <w:r w:rsidR="00493774" w:rsidRPr="005604F5">
        <w:t>le</w:t>
      </w:r>
      <w:r w:rsidRPr="005604F5">
        <w:t xml:space="preserve"> bruge 2025 til at komme meget tættere på hinanden som kredse gennem en række helt konkrete samarbejder.</w:t>
      </w:r>
      <w:r w:rsidRPr="005604F5">
        <w:br/>
        <w:t>Her gennemgår vi nu de områder som vi har ageret på i fællesskab</w:t>
      </w:r>
    </w:p>
    <w:p w14:paraId="72104A65" w14:textId="31956723" w:rsidR="00334639" w:rsidRPr="005604F5" w:rsidRDefault="00334639">
      <w:r w:rsidRPr="007C6A51">
        <w:rPr>
          <w:b/>
          <w:bCs/>
          <w:color w:val="C00000"/>
        </w:rPr>
        <w:lastRenderedPageBreak/>
        <w:t>Fælles TR, AMR og TRIO møder</w:t>
      </w:r>
      <w:r w:rsidR="00661BA1" w:rsidRPr="005604F5">
        <w:rPr>
          <w:b/>
          <w:bCs/>
        </w:rPr>
        <w:br/>
      </w:r>
      <w:r w:rsidR="00661BA1" w:rsidRPr="005604F5">
        <w:t>Alle møder for tillidsvalgte har vi i år holdt sammen. Vi har på skift holdt møder i Hillerød og Ballerup/Herlev, så vi på den måde har forsøgt at tilgodese den nye geografi</w:t>
      </w:r>
      <w:r w:rsidR="00C325B4" w:rsidRPr="005604F5">
        <w:t>.</w:t>
      </w:r>
      <w:r w:rsidR="00C325B4" w:rsidRPr="005604F5">
        <w:br/>
        <w:t xml:space="preserve">Vi har i et fælles udvalg arbejdet med tematikkerne på de enkelte møder og har haft afviklet møder med relevant og inspirerende indhold. </w:t>
      </w:r>
    </w:p>
    <w:p w14:paraId="7DDF8A9F" w14:textId="1E42FD47" w:rsidR="00762C08" w:rsidRPr="005604F5" w:rsidRDefault="00762C08">
      <w:pPr>
        <w:rPr>
          <w:color w:val="0070C0"/>
        </w:rPr>
      </w:pPr>
      <w:r w:rsidRPr="005604F5">
        <w:t>På TR-kredsmøderne har vi arbejdet med ”fagforening Classic” – lønforhandling, løntjek, arbejdstid og OK-forhold og på årets sidste møde, den 4. december, samler vi op fra regional- og kommunalvalget og kigger frem mod 2026 og etableringen af den nye kreds Hovedstaden.</w:t>
      </w:r>
      <w:r w:rsidR="001B47AA" w:rsidRPr="005604F5">
        <w:br/>
        <w:t>Den 23. – 24. september afviklede vi et ”TR-døgn” på Metalskolen, med oplæg fra en politisk kommentator om den politiske situation, oplæg og diskussion af OK26 med baggrund i de ting der skete i forbindelse med de seneste forhandlinger i 2024 og erfaringerne fra det private område i 2025, besøg fra økonom fra Arbejderbevægelsens Erhvervsråd og et oplæg om ligeløn og kvinders position i forhandlingssituationer.</w:t>
      </w:r>
      <w:r w:rsidR="001B47AA" w:rsidRPr="005604F5">
        <w:br/>
      </w:r>
      <w:r w:rsidRPr="005604F5">
        <w:br/>
        <w:t>Vi har holdt to møder for AMR gruppen, hvor fokus har været på psykosocialt arbejdsmiljø og moralsk stress.</w:t>
      </w:r>
      <w:r w:rsidRPr="005604F5">
        <w:br/>
        <w:t>½-årsmøder for TRIO har haft temaer om ny bekendtgørelse omkring psykisk arbejdsmiljø, arbejdsskader</w:t>
      </w:r>
      <w:r w:rsidR="005604F5" w:rsidRPr="005604F5">
        <w:t xml:space="preserve"> </w:t>
      </w:r>
      <w:r w:rsidR="005604F5" w:rsidRPr="003E457B">
        <w:t>og hele mødet i oktober var helliget introduktion til AI.</w:t>
      </w:r>
    </w:p>
    <w:p w14:paraId="7EB7DEE4" w14:textId="47FF12C2" w:rsidR="00C325B4" w:rsidRPr="005604F5" w:rsidRDefault="00334639">
      <w:r w:rsidRPr="007C6A51">
        <w:rPr>
          <w:b/>
          <w:bCs/>
          <w:color w:val="C00000"/>
        </w:rPr>
        <w:t>Fælles om FTR og HMU</w:t>
      </w:r>
      <w:r w:rsidR="00C325B4" w:rsidRPr="005604F5">
        <w:rPr>
          <w:b/>
          <w:bCs/>
        </w:rPr>
        <w:br/>
      </w:r>
      <w:r w:rsidR="00C325B4" w:rsidRPr="005604F5">
        <w:t>I kreds Storkøbenhavn har vi et forholdsvis stort korps af fællestillidsrepræsentanter som vi gennem flere år har haft en fast mødeplan med.</w:t>
      </w:r>
      <w:r w:rsidR="00C325B4" w:rsidRPr="005604F5">
        <w:br/>
        <w:t>Med valget af de første FTR i Nordsjælland var det oplagt a</w:t>
      </w:r>
      <w:r w:rsidR="001B47AA" w:rsidRPr="005604F5">
        <w:t>t vi begyndte at holde møder sammen</w:t>
      </w:r>
      <w:r w:rsidR="00C325B4" w:rsidRPr="005604F5">
        <w:t xml:space="preserve"> og vi udvikler hele tiden på format og indhold på møderne.</w:t>
      </w:r>
      <w:r w:rsidR="00C325B4" w:rsidRPr="005604F5">
        <w:br/>
      </w:r>
      <w:r w:rsidR="00455E53" w:rsidRPr="005604F5">
        <w:t>I Nordsjælland havde vi 4 årlige møder for vores repræsentanter i HMU. Det initiativ videreføres, så alle HMU-repræsentanter fra begge kredse samles 4 gange årligt.</w:t>
      </w:r>
      <w:r w:rsidR="00C325B4" w:rsidRPr="005604F5">
        <w:br/>
        <w:t>Dagsorden på de møder er relateret til de opgaver som knytter sig til arbejdet i MED strukturen.</w:t>
      </w:r>
    </w:p>
    <w:p w14:paraId="2AD343A7" w14:textId="3FDB1746" w:rsidR="00334639" w:rsidRPr="005604F5" w:rsidRDefault="00334639">
      <w:pPr>
        <w:rPr>
          <w:color w:val="0070C0"/>
        </w:rPr>
      </w:pPr>
      <w:r w:rsidRPr="007C6A51">
        <w:rPr>
          <w:b/>
          <w:bCs/>
          <w:color w:val="C00000"/>
        </w:rPr>
        <w:t xml:space="preserve">Fælles aktiviteter for plejefamilier </w:t>
      </w:r>
      <w:r w:rsidR="00C325B4" w:rsidRPr="005604F5">
        <w:rPr>
          <w:b/>
          <w:bCs/>
        </w:rPr>
        <w:br/>
      </w:r>
      <w:r w:rsidR="00C325B4" w:rsidRPr="005604F5">
        <w:t>På plejefamilieområdet har vi gennem flere år haft tradition for at holde flere fælles arrangementer gennem året.</w:t>
      </w:r>
      <w:r w:rsidR="00C325B4" w:rsidRPr="005604F5">
        <w:br/>
        <w:t>I 2025 har vi været samlet om de fleste aktiviteter, men desværre har vi en meget stor udfordring med at skabe interesse blandt plejefamilierne for de ting vi planlægger.</w:t>
      </w:r>
      <w:r w:rsidR="00C325B4" w:rsidRPr="005604F5">
        <w:br/>
        <w:t xml:space="preserve">Vi har måtte aflyse et par arrangementer og flere gange har vi mødtes og siddet ganske få personer omkring bordet </w:t>
      </w:r>
      <w:r w:rsidR="006877B3" w:rsidRPr="005604F5">
        <w:t>til de ting vi har gennemført.</w:t>
      </w:r>
      <w:r w:rsidR="006806B3" w:rsidRPr="005604F5">
        <w:t xml:space="preserve"> </w:t>
      </w:r>
      <w:r w:rsidR="00493774" w:rsidRPr="005604F5">
        <w:br/>
        <w:t xml:space="preserve">På forbundsplan </w:t>
      </w:r>
      <w:proofErr w:type="gramStart"/>
      <w:r w:rsidR="00493774" w:rsidRPr="005604F5">
        <w:t>pågår</w:t>
      </w:r>
      <w:proofErr w:type="gramEnd"/>
      <w:r w:rsidR="00493774" w:rsidRPr="005604F5">
        <w:t xml:space="preserve"> der en gennemgribende analyse af området, som skal afdække centrale udfordringer og give bud på hvordan vi skal agere på området fremadrettet.</w:t>
      </w:r>
      <w:r w:rsidR="00493774" w:rsidRPr="005604F5">
        <w:br/>
        <w:t>På regionalt niveau har vi haft indledende dialoger med kredsene Midtsjælland og Storstrøm om at arbejde tættere sammen om arrangementer og politiske initiativer, for at styrke vores position overfor plejefamilierne.</w:t>
      </w:r>
    </w:p>
    <w:p w14:paraId="1771A833" w14:textId="6D8BF4EF" w:rsidR="00334639" w:rsidRPr="005604F5" w:rsidRDefault="00334639">
      <w:r w:rsidRPr="007C6A51">
        <w:rPr>
          <w:b/>
          <w:bCs/>
          <w:color w:val="C00000"/>
        </w:rPr>
        <w:t>Fælles dialoger i forhold til lederområdet – fælles temamøder og uforpligtende netværk</w:t>
      </w:r>
      <w:r w:rsidR="006877B3" w:rsidRPr="007C6A51">
        <w:rPr>
          <w:b/>
          <w:bCs/>
          <w:color w:val="C00000"/>
        </w:rPr>
        <w:br/>
      </w:r>
      <w:r w:rsidR="006877B3" w:rsidRPr="005604F5">
        <w:t>Socialpædagogiske ledere er en vigtig medlemsgruppe, som vi skal være interessevaretager for, på lige fod med alle andre medlemsgrupper.</w:t>
      </w:r>
      <w:r w:rsidR="005261BA">
        <w:t xml:space="preserve"> </w:t>
      </w:r>
      <w:r w:rsidR="005261BA" w:rsidRPr="00B7255F">
        <w:t>Faglig ledelse</w:t>
      </w:r>
      <w:r w:rsidR="00B7255F" w:rsidRPr="00B7255F">
        <w:t xml:space="preserve">, med afsæt i </w:t>
      </w:r>
      <w:proofErr w:type="spellStart"/>
      <w:r w:rsidR="00B7255F" w:rsidRPr="00B7255F">
        <w:t>socialpædagogik</w:t>
      </w:r>
      <w:proofErr w:type="spellEnd"/>
      <w:r w:rsidR="00B7255F" w:rsidRPr="00B7255F">
        <w:t xml:space="preserve">, </w:t>
      </w:r>
      <w:r w:rsidR="005261BA" w:rsidRPr="00B7255F">
        <w:t xml:space="preserve">er en </w:t>
      </w:r>
      <w:r w:rsidR="00B7255F" w:rsidRPr="00B7255F">
        <w:t>afgørende</w:t>
      </w:r>
      <w:r w:rsidR="005261BA" w:rsidRPr="00B7255F">
        <w:t xml:space="preserve"> </w:t>
      </w:r>
      <w:r w:rsidR="00B7255F" w:rsidRPr="00B7255F">
        <w:t xml:space="preserve">forudsætning for at </w:t>
      </w:r>
      <w:r w:rsidR="00B7255F">
        <w:t xml:space="preserve">kunne </w:t>
      </w:r>
      <w:r w:rsidR="00B7255F" w:rsidRPr="00B7255F">
        <w:t>skabe</w:t>
      </w:r>
      <w:r w:rsidR="005261BA" w:rsidRPr="00B7255F">
        <w:t xml:space="preserve"> velfungerende socialpædagogisk</w:t>
      </w:r>
      <w:r w:rsidR="00B7255F" w:rsidRPr="00B7255F">
        <w:t>e</w:t>
      </w:r>
      <w:r w:rsidR="005261BA" w:rsidRPr="00B7255F">
        <w:t xml:space="preserve"> arbejdsplads</w:t>
      </w:r>
      <w:r w:rsidR="00B7255F" w:rsidRPr="00B7255F">
        <w:t>er.</w:t>
      </w:r>
      <w:r w:rsidR="005261BA" w:rsidRPr="00B7255F">
        <w:t xml:space="preserve"> </w:t>
      </w:r>
      <w:r w:rsidR="006877B3" w:rsidRPr="005604F5">
        <w:br/>
        <w:t xml:space="preserve">Tidligere havde vi lokale ledersektioner i alle kredse, men i forbindelse med arbejdet med ”Langsigtet budgetholdbarhed” i Hovedbestyrelsen blev det besluttet at nedlægge de lokale sektioner og lave </w:t>
      </w:r>
      <w:r w:rsidR="006877B3" w:rsidRPr="005604F5">
        <w:lastRenderedPageBreak/>
        <w:t>nogle nye indsatser for at engagere lederne. De udkrystalliserede sig i en række ”</w:t>
      </w:r>
      <w:proofErr w:type="spellStart"/>
      <w:r w:rsidR="006877B3" w:rsidRPr="005604F5">
        <w:t>Advisory</w:t>
      </w:r>
      <w:proofErr w:type="spellEnd"/>
      <w:r w:rsidR="006877B3" w:rsidRPr="005604F5">
        <w:t xml:space="preserve"> Boards” hvor ledere blev inviteret ind til at arbejde med konkrete politiske temaer – specialeplan, uddannelse og social</w:t>
      </w:r>
      <w:r w:rsidR="007C6A51">
        <w:t>t</w:t>
      </w:r>
      <w:r w:rsidR="006877B3" w:rsidRPr="005604F5">
        <w:t>ilsyn.</w:t>
      </w:r>
    </w:p>
    <w:p w14:paraId="0B7D1FFD" w14:textId="5DFBF747" w:rsidR="006877B3" w:rsidRPr="005604F5" w:rsidRDefault="006877B3">
      <w:r w:rsidRPr="005604F5">
        <w:t xml:space="preserve">På lokalt plan har vi i Nordsjælland arbejdet videre med et uformelt </w:t>
      </w:r>
      <w:r w:rsidR="005261BA" w:rsidRPr="005604F5">
        <w:t>ledernetværk</w:t>
      </w:r>
      <w:r w:rsidRPr="005604F5">
        <w:t xml:space="preserve"> og i Storkøbenhavn har der været gennemført en arbejdsmiljøundersøgelse blandt ledere, som der nu skal udledes nogle konklusioner fra, som skal være afsæt for vores fremadrettede fokus på lederes arbejdsmiljø.</w:t>
      </w:r>
      <w:r w:rsidRPr="005604F5">
        <w:br/>
        <w:t>Både netværk og arbejdsmiljø vil det være oplagt at tage ind i den nye kreds og arbejde videre med.</w:t>
      </w:r>
    </w:p>
    <w:p w14:paraId="231C2C92" w14:textId="05431611" w:rsidR="00923F1E" w:rsidRPr="005604F5" w:rsidRDefault="00923F1E">
      <w:r w:rsidRPr="007C6A51">
        <w:rPr>
          <w:b/>
          <w:bCs/>
          <w:color w:val="C00000"/>
        </w:rPr>
        <w:t>Seniorerne rykker også sammen</w:t>
      </w:r>
      <w:r w:rsidRPr="005604F5">
        <w:br/>
        <w:t>Der har været velfungerende seniorudvalg i begge kredse</w:t>
      </w:r>
      <w:r w:rsidR="002F7521" w:rsidRPr="005604F5">
        <w:t xml:space="preserve"> og i </w:t>
      </w:r>
      <w:r w:rsidRPr="005604F5">
        <w:t xml:space="preserve">Nordsjælland </w:t>
      </w:r>
      <w:r w:rsidR="002F7521" w:rsidRPr="005604F5">
        <w:t>har der været et</w:t>
      </w:r>
      <w:r w:rsidRPr="005604F5">
        <w:t xml:space="preserve"> tæt samarbejde med BUPL Nordsjælland.</w:t>
      </w:r>
      <w:r w:rsidRPr="005604F5">
        <w:br/>
        <w:t>Som følge af den forestående sammenlægning har det været naturligt, at der også på seniorfronten har været ført fælles drøftelser om at etablere et ny stærkt seniorudvalg, som kan videreføre alle gode ideer og initiativer relateret til de medlemmer som er overgået til – eller nærmer sig – seniortilværelsen</w:t>
      </w:r>
      <w:r w:rsidR="002F7521" w:rsidRPr="005604F5">
        <w:t>. Fra seniorudvalgenes side er der udarbejdet et udkast til kommissorie for arbejdet på seniorområdet, som den nye kredsbestyrelse skal forholde sig til og godkende.</w:t>
      </w:r>
    </w:p>
    <w:p w14:paraId="6953E28E" w14:textId="64536B52" w:rsidR="00334639" w:rsidRPr="007C6A51" w:rsidRDefault="00334639">
      <w:r w:rsidRPr="007C6A51">
        <w:rPr>
          <w:b/>
          <w:bCs/>
          <w:color w:val="C00000"/>
        </w:rPr>
        <w:t xml:space="preserve">Fælles om det politiske arbejde </w:t>
      </w:r>
      <w:r w:rsidR="00173932" w:rsidRPr="007C6A51">
        <w:rPr>
          <w:b/>
          <w:bCs/>
          <w:color w:val="C00000"/>
        </w:rPr>
        <w:t>omkring uddannelsen</w:t>
      </w:r>
      <w:r w:rsidR="00173932" w:rsidRPr="005604F5">
        <w:rPr>
          <w:b/>
          <w:bCs/>
        </w:rPr>
        <w:br/>
      </w:r>
      <w:r w:rsidR="00173932" w:rsidRPr="005604F5">
        <w:t>Vi har én plads i uddannelsesudvalget for pædagoguddannelsen på</w:t>
      </w:r>
      <w:r w:rsidRPr="005604F5">
        <w:t xml:space="preserve"> </w:t>
      </w:r>
      <w:r w:rsidR="002F7521" w:rsidRPr="005604F5">
        <w:t>Københavns Professionshøjskole (</w:t>
      </w:r>
      <w:r w:rsidRPr="005604F5">
        <w:t>KP</w:t>
      </w:r>
      <w:r w:rsidR="002F7521" w:rsidRPr="005604F5">
        <w:t>)</w:t>
      </w:r>
      <w:r w:rsidRPr="005604F5">
        <w:t xml:space="preserve"> og </w:t>
      </w:r>
      <w:r w:rsidR="00173932" w:rsidRPr="005604F5">
        <w:t>der er derfor</w:t>
      </w:r>
      <w:r w:rsidR="002F7521" w:rsidRPr="005604F5">
        <w:t>,</w:t>
      </w:r>
      <w:r w:rsidR="00173932" w:rsidRPr="005604F5">
        <w:t xml:space="preserve"> helt naturligt, et tæt samarbejde omkring pædagoguddannelsen. </w:t>
      </w:r>
      <w:r w:rsidR="00D15762" w:rsidRPr="005604F5">
        <w:br/>
      </w:r>
      <w:r w:rsidR="00D15762" w:rsidRPr="007C6A51">
        <w:rPr>
          <w:b/>
          <w:bCs/>
          <w:color w:val="C00000"/>
        </w:rPr>
        <w:t xml:space="preserve">I </w:t>
      </w:r>
      <w:r w:rsidR="005261BA" w:rsidRPr="007C6A51">
        <w:rPr>
          <w:b/>
          <w:bCs/>
          <w:color w:val="C00000"/>
        </w:rPr>
        <w:t>KKR-regi</w:t>
      </w:r>
      <w:r w:rsidR="00D15762" w:rsidRPr="007C6A51">
        <w:rPr>
          <w:b/>
          <w:bCs/>
          <w:color w:val="C00000"/>
        </w:rPr>
        <w:t xml:space="preserve"> om tilvejebringelse af praktikpladser i hele regionen</w:t>
      </w:r>
      <w:r w:rsidR="00D15762" w:rsidRPr="007C6A51">
        <w:rPr>
          <w:color w:val="C00000"/>
        </w:rPr>
        <w:t xml:space="preserve"> </w:t>
      </w:r>
      <w:r w:rsidR="00173932" w:rsidRPr="005604F5">
        <w:br/>
        <w:t xml:space="preserve">Derudover arbejder vi fælles om at skabe synlighed overfor de studerende og drive samarbejdet med både BUPL, </w:t>
      </w:r>
      <w:r w:rsidR="002F7521" w:rsidRPr="005604F5">
        <w:t>Landsforeningen for socialpædagoger (</w:t>
      </w:r>
      <w:r w:rsidR="00173932" w:rsidRPr="005604F5">
        <w:t>LFS</w:t>
      </w:r>
      <w:r w:rsidR="002F7521" w:rsidRPr="005604F5">
        <w:t>)</w:t>
      </w:r>
      <w:r w:rsidR="00173932" w:rsidRPr="005604F5">
        <w:t xml:space="preserve"> og </w:t>
      </w:r>
      <w:r w:rsidR="002F7521" w:rsidRPr="005604F5">
        <w:t>Pædagogstuderendes Landssammenslutning (</w:t>
      </w:r>
      <w:r w:rsidR="00173932" w:rsidRPr="005604F5">
        <w:t>PLS</w:t>
      </w:r>
      <w:r w:rsidR="002F7521" w:rsidRPr="005604F5">
        <w:t>)</w:t>
      </w:r>
      <w:r w:rsidR="00173932" w:rsidRPr="005604F5">
        <w:t xml:space="preserve"> om konkrete tiltag og initiativ</w:t>
      </w:r>
      <w:r w:rsidR="002F7521" w:rsidRPr="005604F5">
        <w:t>er på</w:t>
      </w:r>
      <w:r w:rsidR="00D454DA" w:rsidRPr="005604F5">
        <w:rPr>
          <w:color w:val="EE0000"/>
        </w:rPr>
        <w:t xml:space="preserve"> </w:t>
      </w:r>
      <w:r w:rsidR="00173932" w:rsidRPr="005604F5">
        <w:t>KP.</w:t>
      </w:r>
      <w:r w:rsidR="00173932" w:rsidRPr="005604F5">
        <w:br/>
        <w:t xml:space="preserve">Vi har et </w:t>
      </w:r>
      <w:r w:rsidRPr="005604F5">
        <w:t xml:space="preserve">fælles </w:t>
      </w:r>
      <w:r w:rsidR="00173932" w:rsidRPr="005604F5">
        <w:t xml:space="preserve">lokalt </w:t>
      </w:r>
      <w:r w:rsidRPr="005604F5">
        <w:t xml:space="preserve">udvalg med fokus på uddannelse og </w:t>
      </w:r>
      <w:r w:rsidR="005261BA" w:rsidRPr="005604F5">
        <w:t>socialpædagogisk</w:t>
      </w:r>
      <w:r w:rsidR="00173932" w:rsidRPr="005604F5">
        <w:t xml:space="preserve"> som er bredt sammensat af medlemmer fra begge kredse, som har interesse i at følge arbejdet omkring uddannelsen.</w:t>
      </w:r>
    </w:p>
    <w:p w14:paraId="40576DC4" w14:textId="5EF2318E" w:rsidR="00134906" w:rsidRPr="005604F5" w:rsidRDefault="00334639" w:rsidP="00134906">
      <w:r w:rsidRPr="007C6A51">
        <w:rPr>
          <w:b/>
          <w:bCs/>
          <w:color w:val="C00000"/>
        </w:rPr>
        <w:t>Fælles i udvalg om ligestilling</w:t>
      </w:r>
      <w:r w:rsidR="00134906" w:rsidRPr="005604F5">
        <w:rPr>
          <w:b/>
          <w:bCs/>
        </w:rPr>
        <w:br/>
      </w:r>
      <w:r w:rsidR="00134906" w:rsidRPr="005604F5">
        <w:t>Fokus på ligeløn og ligestilling har igennem mange år været et fælles projekt. Hvor kredsene sammen har lavet både kampagner og arrangementer.</w:t>
      </w:r>
    </w:p>
    <w:p w14:paraId="751ABF28" w14:textId="2166D77D" w:rsidR="00134906" w:rsidRPr="005604F5" w:rsidRDefault="00134906" w:rsidP="00134906">
      <w:r w:rsidRPr="005604F5">
        <w:t xml:space="preserve">I den forgangne periode har vi afholdt Kvindernes internationale kampdag arrangementer </w:t>
      </w:r>
      <w:r w:rsidR="005261BA" w:rsidRPr="005604F5">
        <w:t>hhv.</w:t>
      </w:r>
      <w:r w:rsidRPr="005604F5">
        <w:t xml:space="preserve"> i </w:t>
      </w:r>
      <w:r w:rsidR="005261BA" w:rsidRPr="005604F5">
        <w:t>BUPL-huset</w:t>
      </w:r>
      <w:r w:rsidRPr="005604F5">
        <w:t xml:space="preserve"> og hos DSR sammen med andre fagforeninger og med god succes, ligesom vi har været på gaden og uddele materiale omkring ligeløn d 8. marts.</w:t>
      </w:r>
    </w:p>
    <w:p w14:paraId="1E246243" w14:textId="5107424E" w:rsidR="00134906" w:rsidRPr="005604F5" w:rsidRDefault="00134906" w:rsidP="00134906">
      <w:r w:rsidRPr="005604F5">
        <w:t xml:space="preserve">Vi har også deltager aktivt i Priden, hvor vi begge år har været til stede i </w:t>
      </w:r>
      <w:proofErr w:type="spellStart"/>
      <w:r w:rsidRPr="005604F5">
        <w:t>FHs</w:t>
      </w:r>
      <w:proofErr w:type="spellEnd"/>
      <w:r w:rsidRPr="005604F5">
        <w:t xml:space="preserve"> bod på Rådhuspladsen og gået i Prideoptoget sammen med de andre </w:t>
      </w:r>
      <w:r w:rsidR="005261BA" w:rsidRPr="005604F5">
        <w:t>FH-organisationer</w:t>
      </w:r>
      <w:r w:rsidRPr="005604F5">
        <w:t>. Derudover har vi lavet ligelønsquiz på Folkemødet på Bornholm og haft SoMe opmærksomhed på både Kvindernes sidste arbejdsdag og Mændenes kampdag.</w:t>
      </w:r>
    </w:p>
    <w:p w14:paraId="12E15909" w14:textId="4A7846DD" w:rsidR="00D454DA" w:rsidRPr="005604F5" w:rsidRDefault="00FF6DBF">
      <w:r w:rsidRPr="005604F5">
        <w:t xml:space="preserve">I forbindelse med arbejdet med ”Langsigtet budgetholdbarhed” blev det </w:t>
      </w:r>
      <w:r w:rsidR="002A2775" w:rsidRPr="005604F5">
        <w:t xml:space="preserve">i Hovedbestyrelsen </w:t>
      </w:r>
      <w:r w:rsidRPr="005604F5">
        <w:t xml:space="preserve">besluttet at nedlægge flere centrale udvalg, herunder ligestillingsudvalget. Vi har valgt at holde fast i et lokalt ligestillingsudvalg på tværs af de to kredse. Det lokale udvalg har blandt andet arbejdet på, at der holdes fast i, at ligestillingens temaer fortsat behandles på </w:t>
      </w:r>
      <w:r w:rsidR="002A2775" w:rsidRPr="005604F5">
        <w:t>forbunds</w:t>
      </w:r>
      <w:r w:rsidRPr="005604F5">
        <w:t xml:space="preserve">niveau og i de nye </w:t>
      </w:r>
      <w:r w:rsidR="002A2775" w:rsidRPr="005604F5">
        <w:t xml:space="preserve">centrale </w:t>
      </w:r>
      <w:r w:rsidRPr="005604F5">
        <w:t>udvalg.</w:t>
      </w:r>
    </w:p>
    <w:p w14:paraId="5FB45FE1" w14:textId="1687C0FB" w:rsidR="008348A0" w:rsidRPr="005261BA" w:rsidRDefault="008348A0">
      <w:pPr>
        <w:rPr>
          <w:color w:val="EE0000"/>
        </w:rPr>
      </w:pPr>
      <w:r w:rsidRPr="007C6A51">
        <w:rPr>
          <w:b/>
          <w:bCs/>
          <w:color w:val="C00000"/>
        </w:rPr>
        <w:t>Folkemødet på Bornholm</w:t>
      </w:r>
      <w:r w:rsidRPr="005604F5">
        <w:rPr>
          <w:b/>
          <w:bCs/>
        </w:rPr>
        <w:br/>
      </w:r>
      <w:r w:rsidRPr="005604F5">
        <w:t xml:space="preserve">Begge kredse har tradition for at deltage på Folkemødet, dog ikke </w:t>
      </w:r>
      <w:r w:rsidR="000551C2" w:rsidRPr="005604F5">
        <w:t xml:space="preserve">i </w:t>
      </w:r>
      <w:r w:rsidRPr="005604F5">
        <w:t>helt samme format.</w:t>
      </w:r>
      <w:r w:rsidR="000551C2" w:rsidRPr="005604F5">
        <w:br/>
      </w:r>
      <w:r w:rsidR="002A2775" w:rsidRPr="005604F5">
        <w:t>I</w:t>
      </w:r>
      <w:r w:rsidRPr="005604F5">
        <w:t xml:space="preserve"> Nordsjælland</w:t>
      </w:r>
      <w:r w:rsidR="00AA2BD3" w:rsidRPr="005604F5">
        <w:t xml:space="preserve"> har </w:t>
      </w:r>
      <w:r w:rsidR="002A2775" w:rsidRPr="005604F5">
        <w:t>der været en beslutning om at</w:t>
      </w:r>
      <w:r w:rsidR="00AA2BD3" w:rsidRPr="005604F5">
        <w:t xml:space="preserve"> </w:t>
      </w:r>
      <w:r w:rsidR="002A2775" w:rsidRPr="005604F5">
        <w:t>fire bestyrelsesmedlemmer kan deltage o</w:t>
      </w:r>
      <w:r w:rsidR="00AA2BD3" w:rsidRPr="005604F5">
        <w:t xml:space="preserve">g i Storkøbenhavn </w:t>
      </w:r>
      <w:r w:rsidR="002A2775" w:rsidRPr="005604F5">
        <w:t>har</w:t>
      </w:r>
      <w:r w:rsidR="00AA2BD3" w:rsidRPr="005604F5">
        <w:t xml:space="preserve"> det </w:t>
      </w:r>
      <w:r w:rsidR="002A2775" w:rsidRPr="005604F5">
        <w:t xml:space="preserve">været lagt </w:t>
      </w:r>
      <w:r w:rsidR="00AA2BD3" w:rsidRPr="005604F5">
        <w:t xml:space="preserve">bredt ud til hele bestyrelsen om at få mulighed for at deltage. </w:t>
      </w:r>
      <w:r w:rsidR="002A2775" w:rsidRPr="005604F5">
        <w:br/>
      </w:r>
      <w:r w:rsidR="00AA2BD3" w:rsidRPr="005604F5">
        <w:lastRenderedPageBreak/>
        <w:t xml:space="preserve">I år betød det at der var 10 personer </w:t>
      </w:r>
      <w:r w:rsidR="002A2775" w:rsidRPr="005604F5">
        <w:t>som deltog.</w:t>
      </w:r>
      <w:r w:rsidR="00AA2BD3" w:rsidRPr="005604F5">
        <w:br/>
        <w:t>Vi bor sammen på campingplads, har et par aktiviteter som vi er fælles om, men derudover har alle, hver især deres egne dagsordner og debatmøder som de skal deltage i undervejs på dagene i Allinge.</w:t>
      </w:r>
      <w:r w:rsidR="005261BA">
        <w:rPr>
          <w:color w:val="EE0000"/>
        </w:rPr>
        <w:t xml:space="preserve">  </w:t>
      </w:r>
      <w:r w:rsidR="00B7255F" w:rsidRPr="00B7255F">
        <w:t xml:space="preserve">Den </w:t>
      </w:r>
      <w:r w:rsidR="005261BA" w:rsidRPr="00B7255F">
        <w:t xml:space="preserve">fælles mission </w:t>
      </w:r>
      <w:r w:rsidR="00B7255F" w:rsidRPr="00B7255F">
        <w:t>for</w:t>
      </w:r>
      <w:r w:rsidR="005261BA" w:rsidRPr="00B7255F">
        <w:t xml:space="preserve"> deltagelse i folkemødet</w:t>
      </w:r>
      <w:r w:rsidR="00B7255F" w:rsidRPr="00B7255F">
        <w:t>,</w:t>
      </w:r>
      <w:r w:rsidR="005261BA" w:rsidRPr="00B7255F">
        <w:t xml:space="preserve"> er at få rykket </w:t>
      </w:r>
      <w:r w:rsidR="00B7255F" w:rsidRPr="00B7255F">
        <w:t xml:space="preserve">på politiske </w:t>
      </w:r>
      <w:r w:rsidR="005261BA" w:rsidRPr="00B7255F">
        <w:t xml:space="preserve">dagsordener og få synliggjort socialpædagogerne som faggruppe overfor interessenter og beslutningstagere. </w:t>
      </w:r>
      <w:r w:rsidR="00B7255F" w:rsidRPr="00B7255F">
        <w:br/>
      </w:r>
      <w:r w:rsidR="005261BA" w:rsidRPr="00B7255F">
        <w:t>Deltagelsen har vist sig at styrke vores relationer ind i kommuner og regioner hvilket er en fordel i det daglige arbejde.</w:t>
      </w:r>
    </w:p>
    <w:p w14:paraId="7875BA4B" w14:textId="4CB4CBF8" w:rsidR="00334639" w:rsidRPr="005604F5" w:rsidRDefault="008348A0">
      <w:pPr>
        <w:rPr>
          <w:b/>
          <w:bCs/>
        </w:rPr>
      </w:pPr>
      <w:r w:rsidRPr="007C6A51">
        <w:rPr>
          <w:b/>
          <w:bCs/>
          <w:color w:val="C00000"/>
        </w:rPr>
        <w:t>OK2</w:t>
      </w:r>
      <w:r w:rsidR="0067054E" w:rsidRPr="007C6A51">
        <w:rPr>
          <w:b/>
          <w:bCs/>
          <w:color w:val="C00000"/>
        </w:rPr>
        <w:t>5</w:t>
      </w:r>
      <w:r w:rsidR="00D30502" w:rsidRPr="007C6A51">
        <w:rPr>
          <w:b/>
          <w:bCs/>
          <w:color w:val="C00000"/>
        </w:rPr>
        <w:t xml:space="preserve"> – OK2</w:t>
      </w:r>
      <w:r w:rsidR="0067054E" w:rsidRPr="007C6A51">
        <w:rPr>
          <w:b/>
          <w:bCs/>
          <w:color w:val="C00000"/>
        </w:rPr>
        <w:t>6</w:t>
      </w:r>
      <w:r w:rsidRPr="005604F5">
        <w:br/>
        <w:t xml:space="preserve">På </w:t>
      </w:r>
      <w:r w:rsidR="00334639" w:rsidRPr="005604F5">
        <w:t xml:space="preserve">overenskomstområdet </w:t>
      </w:r>
      <w:r w:rsidRPr="005604F5">
        <w:t>har vi her været sammen om</w:t>
      </w:r>
      <w:r w:rsidR="00D30502" w:rsidRPr="005604F5">
        <w:t xml:space="preserve"> at holde</w:t>
      </w:r>
      <w:r w:rsidRPr="005604F5">
        <w:t xml:space="preserve"> </w:t>
      </w:r>
      <w:r w:rsidR="00334639" w:rsidRPr="005604F5">
        <w:t>medlemsmøde</w:t>
      </w:r>
      <w:r w:rsidR="00D30502" w:rsidRPr="005604F5">
        <w:t>r</w:t>
      </w:r>
      <w:r w:rsidRPr="005604F5">
        <w:t xml:space="preserve">, </w:t>
      </w:r>
      <w:r w:rsidR="00D30502" w:rsidRPr="005604F5">
        <w:t>både i forbindelse med overenskomstfornyelse på det private område (OK25) og i dette efterår har vi holdt et møde, hvor vi diskuterede krav til</w:t>
      </w:r>
      <w:r w:rsidRPr="005604F5">
        <w:t xml:space="preserve"> </w:t>
      </w:r>
      <w:r w:rsidR="00D30502" w:rsidRPr="005604F5">
        <w:t>de forestående forhandlinger på det</w:t>
      </w:r>
      <w:r w:rsidRPr="005604F5">
        <w:t xml:space="preserve"> offentlige område (</w:t>
      </w:r>
      <w:r w:rsidR="00334639" w:rsidRPr="005604F5">
        <w:t>OK26)</w:t>
      </w:r>
      <w:r w:rsidRPr="005604F5">
        <w:t>.</w:t>
      </w:r>
      <w:r w:rsidR="00334639" w:rsidRPr="005604F5">
        <w:t xml:space="preserve"> </w:t>
      </w:r>
      <w:r w:rsidR="00D30502" w:rsidRPr="005604F5">
        <w:t xml:space="preserve"> </w:t>
      </w:r>
    </w:p>
    <w:p w14:paraId="581B9AD0" w14:textId="5A2AAF47" w:rsidR="003A2572" w:rsidRPr="005604F5" w:rsidRDefault="003A2572" w:rsidP="003A2572">
      <w:r w:rsidRPr="007C6A51">
        <w:rPr>
          <w:b/>
          <w:bCs/>
          <w:color w:val="C00000"/>
        </w:rPr>
        <w:t xml:space="preserve">Sammen om politiske markeringer i den storkøbenhavnske fagbevægelse ”skulder ved skulder” </w:t>
      </w:r>
      <w:r w:rsidRPr="005604F5">
        <w:rPr>
          <w:b/>
          <w:bCs/>
        </w:rPr>
        <w:br/>
      </w:r>
      <w:r w:rsidRPr="005604F5">
        <w:t>Vi vægter det tværfaglige sammenhold højt og har derfor også prioriteret at være til stede, når der var politiske dagsordner som krævede, at fagbevægelsen markerede sig samlet.</w:t>
      </w:r>
      <w:r w:rsidRPr="005604F5">
        <w:br/>
        <w:t>Det gjaldt både i forhold til økonomiforhandlingerne i Finansministeriet / KL, vigtige politiske dagsorden på Christiansborg, ligelønsmarkeringer</w:t>
      </w:r>
      <w:r w:rsidR="00D15762" w:rsidRPr="005604F5">
        <w:t xml:space="preserve">, kampen mod højere pensionsalder </w:t>
      </w:r>
      <w:r w:rsidRPr="005604F5">
        <w:t>eller når faglige kammerater i andre forbund havde brug for solidarisk støtte til deres kamp.</w:t>
      </w:r>
    </w:p>
    <w:p w14:paraId="411E31CC" w14:textId="635E5228" w:rsidR="00AA2BD3" w:rsidRPr="005604F5" w:rsidRDefault="00E16C76">
      <w:r w:rsidRPr="007C6A51">
        <w:rPr>
          <w:b/>
          <w:bCs/>
          <w:color w:val="C00000"/>
        </w:rPr>
        <w:t>Afrunding</w:t>
      </w:r>
      <w:r w:rsidR="00AA2BD3" w:rsidRPr="005604F5">
        <w:br/>
        <w:t xml:space="preserve">Som det </w:t>
      </w:r>
      <w:r w:rsidR="009F405C" w:rsidRPr="005604F5">
        <w:t>fremgår,</w:t>
      </w:r>
      <w:r w:rsidR="00AA2BD3" w:rsidRPr="005604F5">
        <w:t xml:space="preserve"> har vi rigtig mange samarbejdsf</w:t>
      </w:r>
      <w:r w:rsidR="009F405C" w:rsidRPr="005604F5">
        <w:t>la</w:t>
      </w:r>
      <w:r w:rsidR="00AA2BD3" w:rsidRPr="005604F5">
        <w:t>der, de to kredse i mellem.</w:t>
      </w:r>
      <w:r w:rsidR="00AA2BD3" w:rsidRPr="005604F5">
        <w:br/>
        <w:t>Vi har udvikl</w:t>
      </w:r>
      <w:r w:rsidR="009F405C" w:rsidRPr="005604F5">
        <w:t>et vores samarbejde gennem året, er rykket sammen og har fået en større forståelse for hinandens tilgange og udgangspunkter for prioriteringer og opgaveløsninger.</w:t>
      </w:r>
    </w:p>
    <w:p w14:paraId="0D1B4E70" w14:textId="1AED6900" w:rsidR="007C6A51" w:rsidRPr="00AA2BD3" w:rsidRDefault="009F405C">
      <w:r w:rsidRPr="005604F5">
        <w:t>Vi står således</w:t>
      </w:r>
      <w:r w:rsidR="00D30502" w:rsidRPr="005604F5">
        <w:t xml:space="preserve"> </w:t>
      </w:r>
      <w:r w:rsidRPr="005604F5">
        <w:t>et rigtig godt sted i forhold ti</w:t>
      </w:r>
      <w:r w:rsidR="00D30502" w:rsidRPr="005604F5">
        <w:t xml:space="preserve">l at </w:t>
      </w:r>
      <w:r w:rsidRPr="005604F5">
        <w:t>kunne opbygge og udvikle samarbejdet i den nye kreds Hovedstaden.</w:t>
      </w:r>
    </w:p>
    <w:sectPr w:rsidR="007C6A51" w:rsidRPr="00AA2BD3" w:rsidSect="00BE1F29">
      <w:headerReference w:type="default" r:id="rId6"/>
      <w:pgSz w:w="11906" w:h="16838"/>
      <w:pgMar w:top="1701" w:right="1134" w:bottom="1701" w:left="1134"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F63B7" w14:textId="77777777" w:rsidR="00F06B5D" w:rsidRDefault="00F06B5D" w:rsidP="007C6A51">
      <w:pPr>
        <w:spacing w:after="0" w:line="240" w:lineRule="auto"/>
      </w:pPr>
      <w:r>
        <w:separator/>
      </w:r>
    </w:p>
  </w:endnote>
  <w:endnote w:type="continuationSeparator" w:id="0">
    <w:p w14:paraId="6BFD542A" w14:textId="77777777" w:rsidR="00F06B5D" w:rsidRDefault="00F06B5D" w:rsidP="007C6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54DFD" w14:textId="77777777" w:rsidR="00F06B5D" w:rsidRDefault="00F06B5D" w:rsidP="007C6A51">
      <w:pPr>
        <w:spacing w:after="0" w:line="240" w:lineRule="auto"/>
      </w:pPr>
      <w:r>
        <w:separator/>
      </w:r>
    </w:p>
  </w:footnote>
  <w:footnote w:type="continuationSeparator" w:id="0">
    <w:p w14:paraId="23EB10F2" w14:textId="77777777" w:rsidR="00F06B5D" w:rsidRDefault="00F06B5D" w:rsidP="007C6A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E4E94" w14:textId="7A706FEA" w:rsidR="007C6A51" w:rsidRPr="007C6A51" w:rsidRDefault="007C6A51">
    <w:pPr>
      <w:pStyle w:val="Sidehoved"/>
      <w:rPr>
        <w:sz w:val="20"/>
        <w:szCs w:val="20"/>
      </w:rPr>
    </w:pPr>
    <w:r w:rsidRPr="007C6A51">
      <w:rPr>
        <w:sz w:val="20"/>
        <w:szCs w:val="20"/>
      </w:rPr>
      <w:t>Stiftende generalforsamling 2025</w:t>
    </w:r>
  </w:p>
  <w:p w14:paraId="7A20C66A" w14:textId="19E9FB6B" w:rsidR="007C6A51" w:rsidRPr="007C6A51" w:rsidRDefault="007C6A51">
    <w:pPr>
      <w:pStyle w:val="Sidehoved"/>
      <w:rPr>
        <w:sz w:val="20"/>
        <w:szCs w:val="20"/>
      </w:rPr>
    </w:pPr>
    <w:r w:rsidRPr="007C6A51">
      <w:rPr>
        <w:sz w:val="20"/>
        <w:szCs w:val="20"/>
      </w:rPr>
      <w:t>Kreds Hovedstaden</w:t>
    </w:r>
  </w:p>
  <w:p w14:paraId="67B5B61F" w14:textId="2063F3C0" w:rsidR="007C6A51" w:rsidRPr="007C6A51" w:rsidRDefault="007C6A51">
    <w:pPr>
      <w:pStyle w:val="Sidehoved"/>
      <w:rPr>
        <w:sz w:val="20"/>
        <w:szCs w:val="20"/>
      </w:rPr>
    </w:pPr>
    <w:r w:rsidRPr="007C6A51">
      <w:rPr>
        <w:sz w:val="20"/>
        <w:szCs w:val="20"/>
      </w:rPr>
      <w:t>20.11.25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BDF"/>
    <w:rsid w:val="000551C2"/>
    <w:rsid w:val="00134906"/>
    <w:rsid w:val="00173932"/>
    <w:rsid w:val="001B47AA"/>
    <w:rsid w:val="001C0DBA"/>
    <w:rsid w:val="0022771C"/>
    <w:rsid w:val="0029333A"/>
    <w:rsid w:val="002A2775"/>
    <w:rsid w:val="002F7521"/>
    <w:rsid w:val="00304871"/>
    <w:rsid w:val="00334639"/>
    <w:rsid w:val="003A2572"/>
    <w:rsid w:val="003E457B"/>
    <w:rsid w:val="003F6FF6"/>
    <w:rsid w:val="00455E53"/>
    <w:rsid w:val="00493774"/>
    <w:rsid w:val="005261BA"/>
    <w:rsid w:val="005604F5"/>
    <w:rsid w:val="006136AA"/>
    <w:rsid w:val="00653A0A"/>
    <w:rsid w:val="00661BA1"/>
    <w:rsid w:val="0067054E"/>
    <w:rsid w:val="006806B3"/>
    <w:rsid w:val="006877B3"/>
    <w:rsid w:val="006A2BDF"/>
    <w:rsid w:val="00707CD0"/>
    <w:rsid w:val="007176AB"/>
    <w:rsid w:val="0074569C"/>
    <w:rsid w:val="00760545"/>
    <w:rsid w:val="00762C08"/>
    <w:rsid w:val="007B5A18"/>
    <w:rsid w:val="007C6A51"/>
    <w:rsid w:val="008348A0"/>
    <w:rsid w:val="00923F1E"/>
    <w:rsid w:val="009B3E68"/>
    <w:rsid w:val="009E6036"/>
    <w:rsid w:val="009F405C"/>
    <w:rsid w:val="00A66E88"/>
    <w:rsid w:val="00AA2BD3"/>
    <w:rsid w:val="00B30E63"/>
    <w:rsid w:val="00B431CC"/>
    <w:rsid w:val="00B7255F"/>
    <w:rsid w:val="00BE1F29"/>
    <w:rsid w:val="00BF4557"/>
    <w:rsid w:val="00C059DC"/>
    <w:rsid w:val="00C165FB"/>
    <w:rsid w:val="00C25EE2"/>
    <w:rsid w:val="00C325B4"/>
    <w:rsid w:val="00C508B0"/>
    <w:rsid w:val="00D12782"/>
    <w:rsid w:val="00D15762"/>
    <w:rsid w:val="00D30502"/>
    <w:rsid w:val="00D454DA"/>
    <w:rsid w:val="00D76304"/>
    <w:rsid w:val="00DC1BFA"/>
    <w:rsid w:val="00E16C76"/>
    <w:rsid w:val="00E53F62"/>
    <w:rsid w:val="00E6223C"/>
    <w:rsid w:val="00EA5ECA"/>
    <w:rsid w:val="00F0427D"/>
    <w:rsid w:val="00F06B5D"/>
    <w:rsid w:val="00FA7C26"/>
    <w:rsid w:val="00FF6DB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DA542"/>
  <w15:chartTrackingRefBased/>
  <w15:docId w15:val="{5FC13142-C201-44B0-B56D-6D958CD3F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A2B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A2B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A2BD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A2BD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A2BD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A2BD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A2BD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A2BD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A2BDF"/>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A2BD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6A2BD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A2BDF"/>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A2BDF"/>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A2BDF"/>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A2BDF"/>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A2BDF"/>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A2BDF"/>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A2BDF"/>
    <w:rPr>
      <w:rFonts w:eastAsiaTheme="majorEastAsia" w:cstheme="majorBidi"/>
      <w:color w:val="272727" w:themeColor="text1" w:themeTint="D8"/>
    </w:rPr>
  </w:style>
  <w:style w:type="paragraph" w:styleId="Titel">
    <w:name w:val="Title"/>
    <w:basedOn w:val="Normal"/>
    <w:next w:val="Normal"/>
    <w:link w:val="TitelTegn"/>
    <w:uiPriority w:val="10"/>
    <w:qFormat/>
    <w:rsid w:val="006A2B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A2BDF"/>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A2BDF"/>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A2BDF"/>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A2BDF"/>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A2BDF"/>
    <w:rPr>
      <w:i/>
      <w:iCs/>
      <w:color w:val="404040" w:themeColor="text1" w:themeTint="BF"/>
    </w:rPr>
  </w:style>
  <w:style w:type="paragraph" w:styleId="Listeafsnit">
    <w:name w:val="List Paragraph"/>
    <w:basedOn w:val="Normal"/>
    <w:uiPriority w:val="34"/>
    <w:qFormat/>
    <w:rsid w:val="006A2BDF"/>
    <w:pPr>
      <w:ind w:left="720"/>
      <w:contextualSpacing/>
    </w:pPr>
  </w:style>
  <w:style w:type="character" w:styleId="Kraftigfremhvning">
    <w:name w:val="Intense Emphasis"/>
    <w:basedOn w:val="Standardskrifttypeiafsnit"/>
    <w:uiPriority w:val="21"/>
    <w:qFormat/>
    <w:rsid w:val="006A2BDF"/>
    <w:rPr>
      <w:i/>
      <w:iCs/>
      <w:color w:val="0F4761" w:themeColor="accent1" w:themeShade="BF"/>
    </w:rPr>
  </w:style>
  <w:style w:type="paragraph" w:styleId="Strktcitat">
    <w:name w:val="Intense Quote"/>
    <w:basedOn w:val="Normal"/>
    <w:next w:val="Normal"/>
    <w:link w:val="StrktcitatTegn"/>
    <w:uiPriority w:val="30"/>
    <w:qFormat/>
    <w:rsid w:val="006A2B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A2BDF"/>
    <w:rPr>
      <w:i/>
      <w:iCs/>
      <w:color w:val="0F4761" w:themeColor="accent1" w:themeShade="BF"/>
    </w:rPr>
  </w:style>
  <w:style w:type="character" w:styleId="Kraftighenvisning">
    <w:name w:val="Intense Reference"/>
    <w:basedOn w:val="Standardskrifttypeiafsnit"/>
    <w:uiPriority w:val="32"/>
    <w:qFormat/>
    <w:rsid w:val="006A2BDF"/>
    <w:rPr>
      <w:b/>
      <w:bCs/>
      <w:smallCaps/>
      <w:color w:val="0F4761" w:themeColor="accent1" w:themeShade="BF"/>
      <w:spacing w:val="5"/>
    </w:rPr>
  </w:style>
  <w:style w:type="character" w:styleId="Linjenummer">
    <w:name w:val="line number"/>
    <w:basedOn w:val="Standardskrifttypeiafsnit"/>
    <w:uiPriority w:val="99"/>
    <w:semiHidden/>
    <w:unhideWhenUsed/>
    <w:rsid w:val="00BE1F29"/>
  </w:style>
  <w:style w:type="character" w:styleId="Kommentarhenvisning">
    <w:name w:val="annotation reference"/>
    <w:basedOn w:val="Standardskrifttypeiafsnit"/>
    <w:uiPriority w:val="99"/>
    <w:semiHidden/>
    <w:unhideWhenUsed/>
    <w:rsid w:val="006806B3"/>
    <w:rPr>
      <w:sz w:val="16"/>
      <w:szCs w:val="16"/>
    </w:rPr>
  </w:style>
  <w:style w:type="paragraph" w:styleId="Kommentartekst">
    <w:name w:val="annotation text"/>
    <w:basedOn w:val="Normal"/>
    <w:link w:val="KommentartekstTegn"/>
    <w:uiPriority w:val="99"/>
    <w:unhideWhenUsed/>
    <w:rsid w:val="006806B3"/>
    <w:pPr>
      <w:spacing w:line="240" w:lineRule="auto"/>
    </w:pPr>
    <w:rPr>
      <w:sz w:val="20"/>
      <w:szCs w:val="20"/>
    </w:rPr>
  </w:style>
  <w:style w:type="character" w:customStyle="1" w:styleId="KommentartekstTegn">
    <w:name w:val="Kommentartekst Tegn"/>
    <w:basedOn w:val="Standardskrifttypeiafsnit"/>
    <w:link w:val="Kommentartekst"/>
    <w:uiPriority w:val="99"/>
    <w:rsid w:val="006806B3"/>
    <w:rPr>
      <w:sz w:val="20"/>
      <w:szCs w:val="20"/>
    </w:rPr>
  </w:style>
  <w:style w:type="paragraph" w:styleId="Kommentaremne">
    <w:name w:val="annotation subject"/>
    <w:basedOn w:val="Kommentartekst"/>
    <w:next w:val="Kommentartekst"/>
    <w:link w:val="KommentaremneTegn"/>
    <w:uiPriority w:val="99"/>
    <w:semiHidden/>
    <w:unhideWhenUsed/>
    <w:rsid w:val="006806B3"/>
    <w:rPr>
      <w:b/>
      <w:bCs/>
    </w:rPr>
  </w:style>
  <w:style w:type="character" w:customStyle="1" w:styleId="KommentaremneTegn">
    <w:name w:val="Kommentaremne Tegn"/>
    <w:basedOn w:val="KommentartekstTegn"/>
    <w:link w:val="Kommentaremne"/>
    <w:uiPriority w:val="99"/>
    <w:semiHidden/>
    <w:rsid w:val="006806B3"/>
    <w:rPr>
      <w:b/>
      <w:bCs/>
      <w:sz w:val="20"/>
      <w:szCs w:val="20"/>
    </w:rPr>
  </w:style>
  <w:style w:type="paragraph" w:styleId="Sidehoved">
    <w:name w:val="header"/>
    <w:basedOn w:val="Normal"/>
    <w:link w:val="SidehovedTegn"/>
    <w:uiPriority w:val="99"/>
    <w:unhideWhenUsed/>
    <w:rsid w:val="007C6A5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C6A51"/>
  </w:style>
  <w:style w:type="paragraph" w:styleId="Sidefod">
    <w:name w:val="footer"/>
    <w:basedOn w:val="Normal"/>
    <w:link w:val="SidefodTegn"/>
    <w:uiPriority w:val="99"/>
    <w:unhideWhenUsed/>
    <w:rsid w:val="007C6A5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C6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1665</Words>
  <Characters>10159</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SL</Company>
  <LinksUpToDate>false</LinksUpToDate>
  <CharactersWithSpaces>11801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Petersen</dc:creator>
  <cp:keywords/>
  <dc:description/>
  <cp:lastModifiedBy>Neel Linhøft Ingstrup</cp:lastModifiedBy>
  <cp:revision>3</cp:revision>
  <dcterms:created xsi:type="dcterms:W3CDTF">2025-11-07T14:24:00Z</dcterms:created>
  <dcterms:modified xsi:type="dcterms:W3CDTF">2025-11-10T19:46:00Z</dcterms:modified>
</cp:coreProperties>
</file>